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Sd</w:t>
      </w:r>
      <w:r>
        <w:rPr>
          <w:rFonts w:ascii="Arial,Bold-OneByteIdentityH" w:hAnsi="Arial,Bold-OneByteIdentityH" w:cs="Arial,Bold-OneByteIdentityH"/>
          <w:b/>
          <w:bCs/>
          <w:color w:val="000000"/>
        </w:rPr>
        <w:t>ě</w:t>
      </w:r>
      <w:r>
        <w:rPr>
          <w:rFonts w:ascii="Helvetica-Bold" w:hAnsi="Helvetica-Bold" w:cs="Helvetica-Bold"/>
          <w:b/>
          <w:bCs/>
          <w:color w:val="000000"/>
        </w:rPr>
        <w:t>lení k placení dan</w:t>
      </w:r>
      <w:r>
        <w:rPr>
          <w:rFonts w:ascii="Arial,Bold-OneByteIdentityH" w:hAnsi="Arial,Bold-OneByteIdentityH" w:cs="Arial,Bold-OneByteIdentityH"/>
          <w:b/>
          <w:bCs/>
          <w:color w:val="000000"/>
        </w:rPr>
        <w:t xml:space="preserve">ě </w:t>
      </w:r>
      <w:r>
        <w:rPr>
          <w:rFonts w:ascii="Helvetica-Bold" w:hAnsi="Helvetica-Bold" w:cs="Helvetica-Bold"/>
          <w:b/>
          <w:bCs/>
          <w:color w:val="000000"/>
        </w:rPr>
        <w:t>z nemovitých v</w:t>
      </w:r>
      <w:r>
        <w:rPr>
          <w:rFonts w:ascii="Arial,Bold-OneByteIdentityH" w:hAnsi="Arial,Bold-OneByteIdentityH" w:cs="Arial,Bold-OneByteIdentityH"/>
          <w:b/>
          <w:bCs/>
          <w:color w:val="000000"/>
        </w:rPr>
        <w:t>ě</w:t>
      </w:r>
      <w:r>
        <w:rPr>
          <w:rFonts w:ascii="Helvetica-Bold" w:hAnsi="Helvetica-Bold" w:cs="Helvetica-Bold"/>
          <w:b/>
          <w:bCs/>
          <w:color w:val="000000"/>
        </w:rPr>
        <w:t>cí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Dne 31. 5. 2016 dojde ke splatnosti dan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z nemovitých 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cí, tedy dan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, která se týká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tšiny Vašich ob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an</w:t>
      </w:r>
      <w:r>
        <w:rPr>
          <w:rFonts w:ascii="Arial-OneByteIdentityH" w:hAnsi="Arial-OneByteIdentityH" w:cs="Arial-OneByteIdentityH"/>
          <w:color w:val="000000"/>
        </w:rPr>
        <w:t>ů</w:t>
      </w:r>
      <w:r>
        <w:rPr>
          <w:rFonts w:ascii="Helvetica" w:hAnsi="Helvetica" w:cs="Helvetica"/>
          <w:color w:val="000000"/>
        </w:rPr>
        <w:t>, a která je výhradn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íjmem obcí. V pr</w:t>
      </w:r>
      <w:r>
        <w:rPr>
          <w:rFonts w:ascii="Arial-OneByteIdentityH" w:hAnsi="Arial-OneByteIdentityH" w:cs="Arial-OneByteIdentityH"/>
          <w:color w:val="000000"/>
        </w:rPr>
        <w:t>ů</w:t>
      </w:r>
      <w:r>
        <w:rPr>
          <w:rFonts w:ascii="Helvetica" w:hAnsi="Helvetica" w:cs="Helvetica"/>
          <w:color w:val="000000"/>
        </w:rPr>
        <w:t>b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hu roku 2015 došlo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 rámci Finan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ního ú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adu pro Jihomoravský kraj k uzav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ení n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kterých da</w:t>
      </w:r>
      <w:r>
        <w:rPr>
          <w:rFonts w:ascii="Arial-OneByteIdentityH" w:hAnsi="Arial-OneByteIdentityH" w:cs="Arial-OneByteIdentityH"/>
          <w:color w:val="000000"/>
        </w:rPr>
        <w:t>ň</w:t>
      </w:r>
      <w:r>
        <w:rPr>
          <w:rFonts w:ascii="Helvetica" w:hAnsi="Helvetica" w:cs="Helvetica"/>
          <w:color w:val="000000"/>
        </w:rPr>
        <w:t>ových pokladen,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respektive k ukon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ení 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íjmu hotovostních plateb na n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kterých územních pracovištích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finan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ního ú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adu, konkrétn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na Územním pracovišti v Tišnov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, Ivan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icích, Boskovicích,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Bu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ovicích</w:t>
      </w:r>
      <w:proofErr w:type="gramEnd"/>
      <w:r>
        <w:rPr>
          <w:rFonts w:ascii="Helvetica" w:hAnsi="Helvetica" w:cs="Helvetica"/>
          <w:color w:val="000000"/>
        </w:rPr>
        <w:t>, Slavkov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u Brna, Veselí nad Moravou, Mikulov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, Hustope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ích a Moravském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Krumlov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 xml:space="preserve">. 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Da</w:t>
      </w:r>
      <w:r>
        <w:rPr>
          <w:rFonts w:ascii="Arial,Bold-OneByteIdentityH" w:hAnsi="Arial,Bold-OneByteIdentityH" w:cs="Arial,Bold-OneByteIdentityH"/>
          <w:b/>
          <w:bCs/>
          <w:color w:val="000000"/>
        </w:rPr>
        <w:t>ň</w:t>
      </w:r>
      <w:r>
        <w:rPr>
          <w:rFonts w:ascii="Helvetica-Bold" w:hAnsi="Helvetica-Bold" w:cs="Helvetica-Bold"/>
          <w:b/>
          <w:bCs/>
          <w:color w:val="000000"/>
        </w:rPr>
        <w:t>ová složenka (bezplatná poštovní poukázka A – doklad V/DS)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Bezplatné složenky pro placení dan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z nemovitých 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cí (ale také dan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z nabytí nemovitých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cí, dan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z 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evodu nemovitostí a dan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z 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íjm</w:t>
      </w:r>
      <w:r>
        <w:rPr>
          <w:rFonts w:ascii="Arial-OneByteIdentityH" w:hAnsi="Arial-OneByteIdentityH" w:cs="Arial-OneByteIdentityH"/>
          <w:color w:val="000000"/>
        </w:rPr>
        <w:t xml:space="preserve">ů </w:t>
      </w:r>
      <w:r>
        <w:rPr>
          <w:rFonts w:ascii="Helvetica" w:hAnsi="Helvetica" w:cs="Helvetica"/>
          <w:color w:val="000000"/>
        </w:rPr>
        <w:t>fyzických osob) jsou k dispozici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na každém územním pracovišti Finan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ního ú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adu pro Jihomoravský kraj.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Sou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asn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budou tyto složenky s informací o výši dan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z nemovitých 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cí a 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ípadném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Arial-OneByteIdentityH" w:hAnsi="Arial-OneByteIdentityH" w:cs="Arial-OneByteIdentityH"/>
          <w:color w:val="000000"/>
        </w:rPr>
      </w:pPr>
      <w:r>
        <w:rPr>
          <w:rFonts w:ascii="Helvetica" w:hAnsi="Helvetica" w:cs="Helvetica"/>
          <w:color w:val="000000"/>
        </w:rPr>
        <w:t>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eplatku nebo nedoplatku dan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z nemovitých 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cí adresn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doru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ovány poplatník</w:t>
      </w:r>
      <w:r>
        <w:rPr>
          <w:rFonts w:ascii="Arial-OneByteIdentityH" w:hAnsi="Arial-OneByteIdentityH" w:cs="Arial-OneByteIdentityH"/>
          <w:color w:val="000000"/>
        </w:rPr>
        <w:t>ů</w:t>
      </w:r>
      <w:r>
        <w:rPr>
          <w:rFonts w:ascii="Helvetica" w:hAnsi="Helvetica" w:cs="Helvetica"/>
          <w:color w:val="000000"/>
        </w:rPr>
        <w:t>m dan</w:t>
      </w:r>
      <w:r>
        <w:rPr>
          <w:rFonts w:ascii="Arial-OneByteIdentityH" w:hAnsi="Arial-OneByteIdentityH" w:cs="Arial-OneByteIdentityH"/>
          <w:color w:val="000000"/>
        </w:rPr>
        <w:t>ě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Arial-OneByteIdentityH" w:hAnsi="Arial-OneByteIdentityH" w:cs="Arial-OneByteIdentityH"/>
          <w:color w:val="000000"/>
        </w:rPr>
      </w:pPr>
      <w:r>
        <w:rPr>
          <w:rFonts w:ascii="Helvetica" w:hAnsi="Helvetica" w:cs="Helvetica"/>
          <w:color w:val="000000"/>
        </w:rPr>
        <w:t>z nemovitých 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cí. Za každý kraj bude doru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ována jedna složenka s výjimkou poplatník</w:t>
      </w:r>
      <w:r>
        <w:rPr>
          <w:rFonts w:ascii="Arial-OneByteIdentityH" w:hAnsi="Arial-OneByteIdentityH" w:cs="Arial-OneByteIdentityH"/>
          <w:color w:val="000000"/>
        </w:rPr>
        <w:t>ů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 daní nad 5000 K</w:t>
      </w:r>
      <w:r>
        <w:rPr>
          <w:rFonts w:ascii="Arial-OneByteIdentityH" w:hAnsi="Arial-OneByteIdentityH" w:cs="Arial-OneByteIdentityH"/>
          <w:color w:val="000000"/>
        </w:rPr>
        <w:t xml:space="preserve">č </w:t>
      </w:r>
      <w:r>
        <w:rPr>
          <w:rFonts w:ascii="Helvetica" w:hAnsi="Helvetica" w:cs="Helvetica"/>
          <w:color w:val="000000"/>
        </w:rPr>
        <w:t>se splatností rozd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lenou na dv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splátky (dostanou dv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složenky), jedna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Arial-OneByteIdentityH" w:hAnsi="Arial-OneByteIdentityH" w:cs="Arial-OneByteIdentityH"/>
          <w:color w:val="000000"/>
        </w:rPr>
      </w:pPr>
      <w:r>
        <w:rPr>
          <w:rFonts w:ascii="Helvetica" w:hAnsi="Helvetica" w:cs="Helvetica"/>
          <w:color w:val="000000"/>
        </w:rPr>
        <w:t>zásilka (obálka) potom m</w:t>
      </w:r>
      <w:r>
        <w:rPr>
          <w:rFonts w:ascii="Arial-OneByteIdentityH" w:hAnsi="Arial-OneByteIdentityH" w:cs="Arial-OneByteIdentityH"/>
          <w:color w:val="000000"/>
        </w:rPr>
        <w:t>ů</w:t>
      </w:r>
      <w:r>
        <w:rPr>
          <w:rFonts w:ascii="Helvetica" w:hAnsi="Helvetica" w:cs="Helvetica"/>
          <w:color w:val="000000"/>
        </w:rPr>
        <w:t>že obsahovat více složenek, pokud je adresát poplatníkem dan</w:t>
      </w:r>
      <w:r>
        <w:rPr>
          <w:rFonts w:ascii="Arial-OneByteIdentityH" w:hAnsi="Arial-OneByteIdentityH" w:cs="Arial-OneByteIdentityH"/>
          <w:color w:val="000000"/>
        </w:rPr>
        <w:t>ě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z nemovitých 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cí i v jiném kraji.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Distribuce složenek bude zahájena na 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elomu dubna a kv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tna tak, aby všichni poplatníci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disponovali složenkou s dostate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ným 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edstihem 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ed splatností. 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i distribuci bude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zohled</w:t>
      </w:r>
      <w:r>
        <w:rPr>
          <w:rFonts w:ascii="Arial-OneByteIdentityH" w:hAnsi="Arial-OneByteIdentityH" w:cs="Arial-OneByteIdentityH"/>
          <w:color w:val="000000"/>
        </w:rPr>
        <w:t>ň</w:t>
      </w:r>
      <w:r>
        <w:rPr>
          <w:rFonts w:ascii="Helvetica" w:hAnsi="Helvetica" w:cs="Helvetica"/>
          <w:color w:val="000000"/>
        </w:rPr>
        <w:t>ováno datum narození poplatníka, složenky dostanou nejd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íve Vaši nejstarší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ob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ané.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</w:t>
      </w:r>
      <w:r>
        <w:rPr>
          <w:rFonts w:ascii="Arial-OneByteIdentityH" w:hAnsi="Arial-OneByteIdentityH" w:cs="Arial-OneByteIdentityH"/>
          <w:color w:val="000000"/>
        </w:rPr>
        <w:t>ň</w:t>
      </w:r>
      <w:r>
        <w:rPr>
          <w:rFonts w:ascii="Helvetica" w:hAnsi="Helvetica" w:cs="Helvetica"/>
          <w:color w:val="000000"/>
        </w:rPr>
        <w:t>ová složenka není ur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ena právnickým osobám. Právnické osoby budou na da</w:t>
      </w:r>
      <w:r>
        <w:rPr>
          <w:rFonts w:ascii="Arial-OneByteIdentityH" w:hAnsi="Arial-OneByteIdentityH" w:cs="Arial-OneByteIdentityH"/>
          <w:color w:val="000000"/>
        </w:rPr>
        <w:t>ň</w:t>
      </w:r>
      <w:r>
        <w:rPr>
          <w:rFonts w:ascii="Helvetica" w:hAnsi="Helvetica" w:cs="Helvetica"/>
          <w:color w:val="000000"/>
        </w:rPr>
        <w:t>ovou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povinnost upozorn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ny Informací o da</w:t>
      </w:r>
      <w:r>
        <w:rPr>
          <w:rFonts w:ascii="Arial-OneByteIdentityH" w:hAnsi="Arial-OneByteIdentityH" w:cs="Arial-OneByteIdentityH"/>
          <w:color w:val="000000"/>
        </w:rPr>
        <w:t>ň</w:t>
      </w:r>
      <w:r>
        <w:rPr>
          <w:rFonts w:ascii="Helvetica" w:hAnsi="Helvetica" w:cs="Helvetica"/>
          <w:color w:val="000000"/>
        </w:rPr>
        <w:t>ové povinnosti zasílanou do datové schránky.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Právnické osoby bez datové schránky obdrží b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žnou složenku typu A.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Bezhotovostní p</w:t>
      </w:r>
      <w:r>
        <w:rPr>
          <w:rFonts w:ascii="Arial,Bold-OneByteIdentityH" w:hAnsi="Arial,Bold-OneByteIdentityH" w:cs="Arial,Bold-OneByteIdentityH"/>
          <w:b/>
          <w:bCs/>
          <w:color w:val="000000"/>
        </w:rPr>
        <w:t>ř</w:t>
      </w:r>
      <w:r>
        <w:rPr>
          <w:rFonts w:ascii="Helvetica-Bold" w:hAnsi="Helvetica-Bold" w:cs="Helvetica-Bold"/>
          <w:b/>
          <w:bCs/>
          <w:color w:val="000000"/>
        </w:rPr>
        <w:t>evod z ú</w:t>
      </w:r>
      <w:r>
        <w:rPr>
          <w:rFonts w:ascii="Arial,Bold-OneByteIdentityH" w:hAnsi="Arial,Bold-OneByteIdentityH" w:cs="Arial,Bold-OneByteIdentityH"/>
          <w:b/>
          <w:bCs/>
          <w:color w:val="000000"/>
        </w:rPr>
        <w:t>č</w:t>
      </w:r>
      <w:r>
        <w:rPr>
          <w:rFonts w:ascii="Helvetica-Bold" w:hAnsi="Helvetica-Bold" w:cs="Helvetica-Bold"/>
          <w:b/>
          <w:bCs/>
          <w:color w:val="000000"/>
        </w:rPr>
        <w:t>tu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</w:t>
      </w:r>
      <w:r>
        <w:rPr>
          <w:rFonts w:ascii="Arial-OneByteIdentityH" w:hAnsi="Arial-OneByteIdentityH" w:cs="Arial-OneByteIdentityH"/>
          <w:color w:val="000000"/>
        </w:rPr>
        <w:t xml:space="preserve">ň </w:t>
      </w:r>
      <w:r>
        <w:rPr>
          <w:rFonts w:ascii="Helvetica" w:hAnsi="Helvetica" w:cs="Helvetica"/>
          <w:color w:val="000000"/>
        </w:rPr>
        <w:t>z nemovitých 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cí je možné bezhotovostn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uhradit na ú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et Finan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ního ú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adu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pro Jihomoravský kraj vedený u 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 xml:space="preserve">eské národní banky, 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íslo ú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tu 7755-77628621/0710,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variabilní symbol = rodné 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íslo u fyzické osoby, nebo I</w:t>
      </w:r>
      <w:r>
        <w:rPr>
          <w:rFonts w:ascii="Arial-OneByteIdentityH" w:hAnsi="Arial-OneByteIdentityH" w:cs="Arial-OneByteIdentityH"/>
          <w:color w:val="000000"/>
        </w:rPr>
        <w:t xml:space="preserve">Č </w:t>
      </w:r>
      <w:r>
        <w:rPr>
          <w:rFonts w:ascii="Helvetica" w:hAnsi="Helvetica" w:cs="Helvetica"/>
          <w:color w:val="000000"/>
        </w:rPr>
        <w:t>u právnické osoby, konstantní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symbol = 1148; tyto údaje budou uvedeny i na složence distribuované všem fyzickým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osobám.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SIPO (soust</w:t>
      </w:r>
      <w:r>
        <w:rPr>
          <w:rFonts w:ascii="Arial,Bold-OneByteIdentityH" w:hAnsi="Arial,Bold-OneByteIdentityH" w:cs="Arial,Bold-OneByteIdentityH"/>
          <w:b/>
          <w:bCs/>
          <w:color w:val="000000"/>
        </w:rPr>
        <w:t>ř</w:t>
      </w:r>
      <w:r>
        <w:rPr>
          <w:rFonts w:ascii="Helvetica-Bold" w:hAnsi="Helvetica-Bold" w:cs="Helvetica-Bold"/>
          <w:b/>
          <w:bCs/>
          <w:color w:val="000000"/>
        </w:rPr>
        <w:t>ed</w:t>
      </w:r>
      <w:r>
        <w:rPr>
          <w:rFonts w:ascii="Arial,Bold-OneByteIdentityH" w:hAnsi="Arial,Bold-OneByteIdentityH" w:cs="Arial,Bold-OneByteIdentityH"/>
          <w:b/>
          <w:bCs/>
          <w:color w:val="000000"/>
        </w:rPr>
        <w:t>ě</w:t>
      </w:r>
      <w:r>
        <w:rPr>
          <w:rFonts w:ascii="Helvetica-Bold" w:hAnsi="Helvetica-Bold" w:cs="Helvetica-Bold"/>
          <w:b/>
          <w:bCs/>
          <w:color w:val="000000"/>
        </w:rPr>
        <w:t>ná inkasní platba obyvatelstva)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Arial-OneByteIdentityH" w:hAnsi="Arial-OneByteIdentityH" w:cs="Arial-OneByteIdentityH"/>
          <w:color w:val="000000"/>
        </w:rPr>
      </w:pPr>
      <w:r>
        <w:rPr>
          <w:rFonts w:ascii="Helvetica" w:hAnsi="Helvetica" w:cs="Helvetica"/>
          <w:color w:val="000000"/>
        </w:rPr>
        <w:t>Poplatníci, kte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í do 31. 1. 2016 zaslali 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íslušnému správci dan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Oznámení o placení dan</w:t>
      </w:r>
      <w:r>
        <w:rPr>
          <w:rFonts w:ascii="Arial-OneByteIdentityH" w:hAnsi="Arial-OneByteIdentityH" w:cs="Arial-OneByteIdentityH"/>
          <w:color w:val="000000"/>
        </w:rPr>
        <w:t>ě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z nemovitých 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cí prost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ednictvím SIPO, se o placení dan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z nemovitých 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cí nemusí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starat, jejich da</w:t>
      </w:r>
      <w:r>
        <w:rPr>
          <w:rFonts w:ascii="Arial-OneByteIdentityH" w:hAnsi="Arial-OneByteIdentityH" w:cs="Arial-OneByteIdentityH"/>
          <w:color w:val="000000"/>
        </w:rPr>
        <w:t>ň</w:t>
      </w:r>
      <w:r>
        <w:rPr>
          <w:rFonts w:ascii="Helvetica" w:hAnsi="Helvetica" w:cs="Helvetica"/>
          <w:color w:val="000000"/>
        </w:rPr>
        <w:t>ová povinnost bude hrazena zcela automaticky. T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mto poplatník</w:t>
      </w:r>
      <w:r>
        <w:rPr>
          <w:rFonts w:ascii="Arial-OneByteIdentityH" w:hAnsi="Arial-OneByteIdentityH" w:cs="Arial-OneByteIdentityH"/>
          <w:color w:val="000000"/>
        </w:rPr>
        <w:t>ů</w:t>
      </w:r>
      <w:r>
        <w:rPr>
          <w:rFonts w:ascii="Helvetica" w:hAnsi="Helvetica" w:cs="Helvetica"/>
          <w:color w:val="000000"/>
        </w:rPr>
        <w:t>m proto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ani nebude zasílána da</w:t>
      </w:r>
      <w:r>
        <w:rPr>
          <w:rFonts w:ascii="Arial-OneByteIdentityH" w:hAnsi="Arial-OneByteIdentityH" w:cs="Arial-OneByteIdentityH"/>
          <w:color w:val="000000"/>
        </w:rPr>
        <w:t>ň</w:t>
      </w:r>
      <w:r>
        <w:rPr>
          <w:rFonts w:ascii="Helvetica" w:hAnsi="Helvetica" w:cs="Helvetica"/>
          <w:color w:val="000000"/>
        </w:rPr>
        <w:t>ová složenka v rámci jejich adresné distribuce.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lastRenderedPageBreak/>
        <w:t>Hotovostní platba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Arial-OneByteIdentityH" w:hAnsi="Arial-OneByteIdentityH" w:cs="Arial-OneByteIdentityH"/>
          <w:color w:val="000000"/>
        </w:rPr>
      </w:pPr>
      <w:r>
        <w:rPr>
          <w:rFonts w:ascii="Helvetica" w:hAnsi="Helvetica" w:cs="Helvetica"/>
          <w:color w:val="000000"/>
        </w:rPr>
        <w:t>Poslední možností je hotovostní platba na pokladn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vybraných územních pracoviš</w:t>
      </w:r>
      <w:r>
        <w:rPr>
          <w:rFonts w:ascii="Arial-OneByteIdentityH" w:hAnsi="Arial-OneByteIdentityH" w:cs="Arial-OneByteIdentityH"/>
          <w:color w:val="000000"/>
        </w:rPr>
        <w:t>ť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Finan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ního ú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adu pro Jihomoravský kraj. Tento zp</w:t>
      </w:r>
      <w:r>
        <w:rPr>
          <w:rFonts w:ascii="Arial-OneByteIdentityH" w:hAnsi="Arial-OneByteIdentityH" w:cs="Arial-OneByteIdentityH"/>
          <w:color w:val="000000"/>
        </w:rPr>
        <w:t>ů</w:t>
      </w:r>
      <w:r>
        <w:rPr>
          <w:rFonts w:ascii="Helvetica" w:hAnsi="Helvetica" w:cs="Helvetica"/>
          <w:color w:val="000000"/>
        </w:rPr>
        <w:t>sob je nejmén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výhodný pro Vaše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ob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any stejn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jako pro Finan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ní správu, nicmén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jedná se stále o jeden ze zp</w:t>
      </w:r>
      <w:r>
        <w:rPr>
          <w:rFonts w:ascii="Arial-OneByteIdentityH" w:hAnsi="Arial-OneByteIdentityH" w:cs="Arial-OneByteIdentityH"/>
          <w:color w:val="000000"/>
        </w:rPr>
        <w:t>ů</w:t>
      </w:r>
      <w:r>
        <w:rPr>
          <w:rFonts w:ascii="Helvetica" w:hAnsi="Helvetica" w:cs="Helvetica"/>
          <w:color w:val="000000"/>
        </w:rPr>
        <w:t>sob</w:t>
      </w:r>
      <w:r>
        <w:rPr>
          <w:rFonts w:ascii="Arial-OneByteIdentityH" w:hAnsi="Arial-OneByteIdentityH" w:cs="Arial-OneByteIdentityH"/>
          <w:color w:val="000000"/>
        </w:rPr>
        <w:t xml:space="preserve">ů </w:t>
      </w:r>
      <w:r>
        <w:rPr>
          <w:rFonts w:ascii="Helvetica" w:hAnsi="Helvetica" w:cs="Helvetica"/>
          <w:color w:val="000000"/>
        </w:rPr>
        <w:t>úhrady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dan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. Pouze je nutné po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ítat s kapacitním omezením pokladen a tedy i frontami v období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ed splatností dan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. Se zavedením bezplatných da</w:t>
      </w:r>
      <w:r>
        <w:rPr>
          <w:rFonts w:ascii="Arial-OneByteIdentityH" w:hAnsi="Arial-OneByteIdentityH" w:cs="Arial-OneByteIdentityH"/>
          <w:color w:val="000000"/>
        </w:rPr>
        <w:t>ň</w:t>
      </w:r>
      <w:r>
        <w:rPr>
          <w:rFonts w:ascii="Helvetica" w:hAnsi="Helvetica" w:cs="Helvetica"/>
          <w:color w:val="000000"/>
        </w:rPr>
        <w:t>ových složenek hotovostní platby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na pokladnách územních pracoviš</w:t>
      </w:r>
      <w:r>
        <w:rPr>
          <w:rFonts w:ascii="Arial-OneByteIdentityH" w:hAnsi="Arial-OneByteIdentityH" w:cs="Arial-OneByteIdentityH"/>
          <w:color w:val="000000"/>
        </w:rPr>
        <w:t xml:space="preserve">ť </w:t>
      </w:r>
      <w:r>
        <w:rPr>
          <w:rFonts w:ascii="Helvetica" w:hAnsi="Helvetica" w:cs="Helvetica"/>
          <w:color w:val="000000"/>
        </w:rPr>
        <w:t>finan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ního ú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adu postrádají smysl.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 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ípad</w:t>
      </w:r>
      <w:r>
        <w:rPr>
          <w:rFonts w:ascii="Arial-OneByteIdentityH" w:hAnsi="Arial-OneByteIdentityH" w:cs="Arial-OneByteIdentityH"/>
          <w:color w:val="000000"/>
        </w:rPr>
        <w:t xml:space="preserve">ě </w:t>
      </w:r>
      <w:r>
        <w:rPr>
          <w:rFonts w:ascii="Helvetica" w:hAnsi="Helvetica" w:cs="Helvetica"/>
          <w:color w:val="000000"/>
        </w:rPr>
        <w:t>dalších dotaz</w:t>
      </w:r>
      <w:r>
        <w:rPr>
          <w:rFonts w:ascii="Arial-OneByteIdentityH" w:hAnsi="Arial-OneByteIdentityH" w:cs="Arial-OneByteIdentityH"/>
          <w:color w:val="000000"/>
        </w:rPr>
        <w:t xml:space="preserve">ů </w:t>
      </w:r>
      <w:r>
        <w:rPr>
          <w:rFonts w:ascii="Helvetica" w:hAnsi="Helvetica" w:cs="Helvetica"/>
          <w:color w:val="000000"/>
        </w:rPr>
        <w:t>k dani z nemovitých v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cí nebo jejímu placení je možné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kontaktovat pracovníky odd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lení majetkových daní Finan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ního ú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adu pro Jihomoravský kraj: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FF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Andrea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Koš</w:t>
      </w:r>
      <w:r>
        <w:rPr>
          <w:rFonts w:ascii="Arial,Bold-OneByteIdentityH" w:hAnsi="Arial,Bold-OneByteIdentityH" w:cs="Arial,Bold-OneByteIdentityH"/>
          <w:b/>
          <w:bCs/>
          <w:color w:val="000000"/>
        </w:rPr>
        <w:t>č</w:t>
      </w:r>
      <w:r>
        <w:rPr>
          <w:rFonts w:ascii="Helvetica-Bold" w:hAnsi="Helvetica-Bold" w:cs="Helvetica-Bold"/>
          <w:b/>
          <w:bCs/>
          <w:color w:val="000000"/>
        </w:rPr>
        <w:t>ová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, tel. 542 192 143, mail: </w:t>
      </w:r>
      <w:r>
        <w:rPr>
          <w:rFonts w:ascii="Helvetica-Bold" w:hAnsi="Helvetica-Bold" w:cs="Helvetica-Bold"/>
          <w:b/>
          <w:bCs/>
          <w:color w:val="0000FF"/>
        </w:rPr>
        <w:t>andrea.koscova@fs.mfcr.cz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FF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Eva Lukášová, tel. 542 192 142, mail: </w:t>
      </w:r>
      <w:r>
        <w:rPr>
          <w:rFonts w:ascii="Helvetica-Bold" w:hAnsi="Helvetica-Bold" w:cs="Helvetica-Bold"/>
          <w:b/>
          <w:bCs/>
          <w:color w:val="0000FF"/>
        </w:rPr>
        <w:t>eva.lukasova@fs.mfcr.cz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FF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Ing. Richard Kunc, tel. 542 192 140, mail: </w:t>
      </w:r>
      <w:r>
        <w:rPr>
          <w:rFonts w:ascii="Helvetica-Bold" w:hAnsi="Helvetica-Bold" w:cs="Helvetica-Bold"/>
          <w:b/>
          <w:bCs/>
          <w:color w:val="0000FF"/>
        </w:rPr>
        <w:t>richard.kunc@fs.mfcr.cz</w:t>
      </w:r>
    </w:p>
    <w:p w:rsidR="0041084A" w:rsidRDefault="0041084A" w:rsidP="00410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Informace poplatník</w:t>
      </w:r>
      <w:r>
        <w:rPr>
          <w:rFonts w:ascii="Arial-OneByteIdentityH" w:hAnsi="Arial-OneByteIdentityH" w:cs="Arial-OneByteIdentityH"/>
          <w:color w:val="000000"/>
        </w:rPr>
        <w:t>ů</w:t>
      </w:r>
      <w:r>
        <w:rPr>
          <w:rFonts w:ascii="Helvetica" w:hAnsi="Helvetica" w:cs="Helvetica"/>
          <w:color w:val="000000"/>
        </w:rPr>
        <w:t>m jsou rovn</w:t>
      </w:r>
      <w:r>
        <w:rPr>
          <w:rFonts w:ascii="Arial-OneByteIdentityH" w:hAnsi="Arial-OneByteIdentityH" w:cs="Arial-OneByteIdentityH"/>
          <w:color w:val="000000"/>
        </w:rPr>
        <w:t>ě</w:t>
      </w:r>
      <w:r>
        <w:rPr>
          <w:rFonts w:ascii="Helvetica" w:hAnsi="Helvetica" w:cs="Helvetica"/>
          <w:color w:val="000000"/>
        </w:rPr>
        <w:t>ž p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ipraveni poskytnout i pracovníci všech územních</w:t>
      </w:r>
    </w:p>
    <w:p w:rsidR="006803D0" w:rsidRDefault="0041084A" w:rsidP="0041084A">
      <w:r>
        <w:rPr>
          <w:rFonts w:ascii="Helvetica" w:hAnsi="Helvetica" w:cs="Helvetica"/>
          <w:color w:val="000000"/>
        </w:rPr>
        <w:t>pracoviš</w:t>
      </w:r>
      <w:r>
        <w:rPr>
          <w:rFonts w:ascii="Arial-OneByteIdentityH" w:hAnsi="Arial-OneByteIdentityH" w:cs="Arial-OneByteIdentityH"/>
          <w:color w:val="000000"/>
        </w:rPr>
        <w:t xml:space="preserve">ť </w:t>
      </w:r>
      <w:r>
        <w:rPr>
          <w:rFonts w:ascii="Helvetica" w:hAnsi="Helvetica" w:cs="Helvetica"/>
          <w:color w:val="000000"/>
        </w:rPr>
        <w:t>Finan</w:t>
      </w:r>
      <w:r>
        <w:rPr>
          <w:rFonts w:ascii="Arial-OneByteIdentityH" w:hAnsi="Arial-OneByteIdentityH" w:cs="Arial-OneByteIdentityH"/>
          <w:color w:val="000000"/>
        </w:rPr>
        <w:t>č</w:t>
      </w:r>
      <w:r>
        <w:rPr>
          <w:rFonts w:ascii="Helvetica" w:hAnsi="Helvetica" w:cs="Helvetica"/>
          <w:color w:val="000000"/>
        </w:rPr>
        <w:t>ního ú</w:t>
      </w:r>
      <w:r>
        <w:rPr>
          <w:rFonts w:ascii="Arial-OneByteIdentityH" w:hAnsi="Arial-OneByteIdentityH" w:cs="Arial-OneByteIdentityH"/>
          <w:color w:val="000000"/>
        </w:rPr>
        <w:t>ř</w:t>
      </w:r>
      <w:r>
        <w:rPr>
          <w:rFonts w:ascii="Helvetica" w:hAnsi="Helvetica" w:cs="Helvetica"/>
          <w:color w:val="000000"/>
        </w:rPr>
        <w:t>adu pro Jihomoravský kraj.</w:t>
      </w:r>
    </w:p>
    <w:sectPr w:rsidR="006803D0" w:rsidSect="0068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doNotDisplayPageBoundaries/>
  <w:proofState w:spelling="clean" w:grammar="clean"/>
  <w:defaultTabStop w:val="708"/>
  <w:hyphenationZone w:val="425"/>
  <w:characterSpacingControl w:val="doNotCompress"/>
  <w:compat/>
  <w:rsids>
    <w:rsidRoot w:val="0041084A"/>
    <w:rsid w:val="0041084A"/>
    <w:rsid w:val="0068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3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Dady</dc:creator>
  <cp:lastModifiedBy>Dady</cp:lastModifiedBy>
  <cp:revision>1</cp:revision>
  <dcterms:created xsi:type="dcterms:W3CDTF">2016-04-10T08:11:00Z</dcterms:created>
  <dcterms:modified xsi:type="dcterms:W3CDTF">2016-04-10T08:13:00Z</dcterms:modified>
</cp:coreProperties>
</file>